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C325E" w:rsidRDefault="005C325E" w:rsidP="005C325E">
      <w:pPr>
        <w:jc w:val="center"/>
        <w:rPr>
          <w:rFonts w:ascii="Comic Sans MS" w:hAnsi="Comic Sans MS"/>
          <w:sz w:val="20"/>
          <w:szCs w:val="20"/>
        </w:rPr>
      </w:pPr>
      <w:r>
        <w:rPr>
          <w:rFonts w:ascii="Comic Sans MS" w:hAnsi="Comic Sans MS"/>
          <w:noProof/>
          <w:sz w:val="20"/>
          <w:szCs w:val="20"/>
          <w:lang w:eastAsia="en-GB"/>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-619125</wp:posOffset>
                </wp:positionV>
                <wp:extent cx="1009650" cy="666750"/>
                <wp:effectExtent l="0" t="0" r="0" b="0"/>
                <wp:wrapNone/>
                <wp:docPr id="2" name="Text Box 2"/>
                <wp:cNvGraphicFramePr/>
                <a:graphic xmlns:a="http://schemas.openxmlformats.org/drawingml/2006/main">
                  <a:graphicData uri="http://schemas.microsoft.com/office/word/2010/wordprocessingShape">
                    <wps:wsp>
                      <wps:cNvSpPr txBox="1"/>
                      <wps:spPr>
                        <a:xfrm>
                          <a:off x="0" y="0"/>
                          <a:ext cx="1009650" cy="666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C325E" w:rsidRDefault="005C325E">
                            <w:r>
                              <w:rPr>
                                <w:rFonts w:ascii="Comic Sans MS" w:hAnsi="Comic Sans MS"/>
                                <w:noProof/>
                                <w:sz w:val="20"/>
                                <w:szCs w:val="20"/>
                                <w:lang w:eastAsia="en-GB"/>
                              </w:rPr>
                              <w:drawing>
                                <wp:inline distT="0" distB="0" distL="0" distR="0" wp14:anchorId="2DF4E8E6" wp14:editId="27977BB9">
                                  <wp:extent cx="447675" cy="44497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ckfell logo.png"/>
                                          <pic:cNvPicPr/>
                                        </pic:nvPicPr>
                                        <pic:blipFill>
                                          <a:blip r:embed="rId5">
                                            <a:extLst>
                                              <a:ext uri="{28A0092B-C50C-407E-A947-70E740481C1C}">
                                                <a14:useLocalDpi xmlns:a14="http://schemas.microsoft.com/office/drawing/2010/main" val="0"/>
                                              </a:ext>
                                            </a:extLst>
                                          </a:blip>
                                          <a:stretch>
                                            <a:fillRect/>
                                          </a:stretch>
                                        </pic:blipFill>
                                        <pic:spPr>
                                          <a:xfrm>
                                            <a:off x="0" y="0"/>
                                            <a:ext cx="456016" cy="45326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0;margin-top:-48.75pt;width:79.5pt;height:52.5pt;z-index:25165926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HR6iAIAAIoFAAAOAAAAZHJzL2Uyb0RvYy54bWysVEtv2zAMvg/YfxB0X51kbboGcYqsRYcB&#10;RVusHXpWZCkxJomapMTOfv1I2Xms66XDLjYlfiTFj4/pZWsN26gQa3AlH54MOFNOQlW7Zcm/P918&#10;+MRZTMJVwoBTJd+qyC9n799NGz9RI1iBqVRg6MTFSeNLvkrJT4oiypWyIp6AVw6VGoIVCY9hWVRB&#10;NOjdmmI0GIyLBkLlA0gVI95ed0o+y/61VjLdax1VYqbk+LaUvyF/F/QtZlMxWQbhV7XsnyH+4RVW&#10;1A6D7l1diyTYOtR/ubK1DBBBpxMJtgCta6lyDpjNcPAim8eV8CrnguREv6cp/j+38m7zEFhdlXzE&#10;mRMWS/Sk2sQ+Q8tGxE7j4wRBjx5hqcVrrPLuPuIlJd3qYOmP6TDUI8/bPbfkTJLRYHAxPkOVRN14&#10;PD5HGd0XB2sfYvqiwDISSh6wdplSsbmNqYPuIBQsgqmrm9qYfKB+UVcmsI3ASpuU34jO/0AZxxoM&#10;/hFDk5EDMu88G0c3KndMH44y7zLMUtoaRRjjvimNjOVEX4ktpFRuHz+jCaUx1FsMe/zhVW8x7vJA&#10;ixwZXNob29pByNnnETtQVv3YUaY7PNbmKG8SU7to+45YQLXFhgjQDVT08qbGqt2KmB5EwAnCQuNW&#10;SPf40QaQdeglzlYQfr12T3hsbNRy1uBEljz+XIugODNfHbb8xfD0lEY4H07Pzkd4CMeaxbHGre0V&#10;YCsMcf94mUXCJ7MTdQD7jMtjTlFRJZzE2CVPO/EqdXsCl49U83kG4dB6kW7do5fkmuilnnxqn0Xw&#10;feMmbPk72M2umLzo3w5Llg7m6wS6zs1NBHes9sTjwOfx6JcTbZTjc0YdVujsNwAAAP//AwBQSwME&#10;FAAGAAgAAAAhABSqCMLdAAAABgEAAA8AAABkcnMvZG93bnJldi54bWxMj0tPwzAQhO9I/Adrkbig&#10;1oGqlIZsKoR4SL3R8BA3N16SiHgdxW4S/j3bExxnZzXzTbaZXKsG6kPjGeFynoAiLr1tuEJ4LR5n&#10;N6BCNGxN65kQfijAJj89yUxq/cgvNOxipSSEQ2oQ6hi7VOtQ1uRMmPuOWLwv3zsTRfaVtr0ZJdy1&#10;+ipJrrUzDUtDbTq6r6n83h0cwudF9bEN09PbuFguuofnoVi92wLx/Gy6uwUVaYp/z3DEF3TIhWnv&#10;D2yDahFkSESYrVdLUEd7uZbLHkG0zjP9Hz//BQAA//8DAFBLAQItABQABgAIAAAAIQC2gziS/gAA&#10;AOEBAAATAAAAAAAAAAAAAAAAAAAAAABbQ29udGVudF9UeXBlc10ueG1sUEsBAi0AFAAGAAgAAAAh&#10;ADj9If/WAAAAlAEAAAsAAAAAAAAAAAAAAAAALwEAAF9yZWxzLy5yZWxzUEsBAi0AFAAGAAgAAAAh&#10;AK8UdHqIAgAAigUAAA4AAAAAAAAAAAAAAAAALgIAAGRycy9lMm9Eb2MueG1sUEsBAi0AFAAGAAgA&#10;AAAhABSqCMLdAAAABgEAAA8AAAAAAAAAAAAAAAAA4gQAAGRycy9kb3ducmV2LnhtbFBLBQYAAAAA&#10;BAAEAPMAAADsBQAAAAA=&#10;" fillcolor="white [3201]" stroked="f" strokeweight=".5pt">
                <v:textbox>
                  <w:txbxContent>
                    <w:p w:rsidR="005C325E" w:rsidRDefault="005C325E">
                      <w:r>
                        <w:rPr>
                          <w:rFonts w:ascii="Comic Sans MS" w:hAnsi="Comic Sans MS"/>
                          <w:noProof/>
                          <w:sz w:val="20"/>
                          <w:szCs w:val="20"/>
                          <w:lang w:eastAsia="en-GB"/>
                        </w:rPr>
                        <w:drawing>
                          <wp:inline distT="0" distB="0" distL="0" distR="0" wp14:anchorId="2DF4E8E6" wp14:editId="27977BB9">
                            <wp:extent cx="447675" cy="44497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ckfell logo.png"/>
                                    <pic:cNvPicPr/>
                                  </pic:nvPicPr>
                                  <pic:blipFill>
                                    <a:blip r:embed="rId6">
                                      <a:extLst>
                                        <a:ext uri="{28A0092B-C50C-407E-A947-70E740481C1C}">
                                          <a14:useLocalDpi xmlns:a14="http://schemas.microsoft.com/office/drawing/2010/main" val="0"/>
                                        </a:ext>
                                      </a:extLst>
                                    </a:blip>
                                    <a:stretch>
                                      <a:fillRect/>
                                    </a:stretch>
                                  </pic:blipFill>
                                  <pic:spPr>
                                    <a:xfrm>
                                      <a:off x="0" y="0"/>
                                      <a:ext cx="456016" cy="453269"/>
                                    </a:xfrm>
                                    <a:prstGeom prst="rect">
                                      <a:avLst/>
                                    </a:prstGeom>
                                  </pic:spPr>
                                </pic:pic>
                              </a:graphicData>
                            </a:graphic>
                          </wp:inline>
                        </w:drawing>
                      </w:r>
                    </w:p>
                  </w:txbxContent>
                </v:textbox>
                <w10:wrap anchorx="margin"/>
              </v:shape>
            </w:pict>
          </mc:Fallback>
        </mc:AlternateContent>
      </w:r>
    </w:p>
    <w:p w:rsidR="00DB0E57" w:rsidRPr="004A5E94" w:rsidRDefault="00DB0E57" w:rsidP="005C325E">
      <w:pPr>
        <w:rPr>
          <w:rFonts w:ascii="Comic Sans MS" w:hAnsi="Comic Sans MS"/>
          <w:sz w:val="20"/>
          <w:szCs w:val="20"/>
        </w:rPr>
      </w:pPr>
      <w:r w:rsidRPr="004A5E94">
        <w:rPr>
          <w:rFonts w:ascii="Comic Sans MS" w:hAnsi="Comic Sans MS"/>
          <w:sz w:val="20"/>
          <w:szCs w:val="20"/>
        </w:rPr>
        <w:t>Ju</w:t>
      </w:r>
      <w:r w:rsidR="005C325E">
        <w:rPr>
          <w:rFonts w:ascii="Comic Sans MS" w:hAnsi="Comic Sans MS"/>
          <w:sz w:val="20"/>
          <w:szCs w:val="20"/>
        </w:rPr>
        <w:t>ly</w:t>
      </w:r>
      <w:r w:rsidRPr="004A5E94">
        <w:rPr>
          <w:rFonts w:ascii="Comic Sans MS" w:hAnsi="Comic Sans MS"/>
          <w:sz w:val="20"/>
          <w:szCs w:val="20"/>
        </w:rPr>
        <w:t xml:space="preserve"> 2020 </w:t>
      </w:r>
    </w:p>
    <w:p w:rsidR="00DB0E57" w:rsidRPr="004A5E94" w:rsidRDefault="00DB0E57">
      <w:pPr>
        <w:rPr>
          <w:rFonts w:ascii="Comic Sans MS" w:hAnsi="Comic Sans MS"/>
          <w:sz w:val="20"/>
          <w:szCs w:val="20"/>
        </w:rPr>
      </w:pPr>
      <w:r w:rsidRPr="004A5E94">
        <w:rPr>
          <w:rFonts w:ascii="Comic Sans MS" w:hAnsi="Comic Sans MS"/>
          <w:sz w:val="20"/>
          <w:szCs w:val="20"/>
        </w:rPr>
        <w:t xml:space="preserve">Dear Parents/Carers </w:t>
      </w:r>
    </w:p>
    <w:p w:rsidR="00DB0E57" w:rsidRPr="004A5E94" w:rsidRDefault="00DB0E57" w:rsidP="00DB0E57">
      <w:pPr>
        <w:jc w:val="both"/>
        <w:rPr>
          <w:rFonts w:ascii="Comic Sans MS" w:hAnsi="Comic Sans MS"/>
          <w:sz w:val="20"/>
          <w:szCs w:val="20"/>
        </w:rPr>
      </w:pPr>
      <w:r w:rsidRPr="004A5E94">
        <w:rPr>
          <w:rFonts w:ascii="Comic Sans MS" w:hAnsi="Comic Sans MS"/>
          <w:sz w:val="20"/>
          <w:szCs w:val="20"/>
        </w:rPr>
        <w:t xml:space="preserve">You will be aware that, as a part of your child’s educational experience at Blackfell Primary, we aim to promote personal wellbeing and development through a comprehensive taught programme of Personal, Social, Health and Economic (PSHE) education that gives our young people the knowledge, understanding, attitudes and practical skills to live healthy, safe, productive and fulfilled lives, both now and in the future. </w:t>
      </w:r>
    </w:p>
    <w:p w:rsidR="00987AF9" w:rsidRDefault="00DB0E57" w:rsidP="00860EBC">
      <w:pPr>
        <w:jc w:val="both"/>
        <w:rPr>
          <w:rFonts w:ascii="Comic Sans MS" w:hAnsi="Comic Sans MS"/>
          <w:sz w:val="20"/>
          <w:szCs w:val="20"/>
        </w:rPr>
      </w:pPr>
      <w:r w:rsidRPr="004A5E94">
        <w:rPr>
          <w:rFonts w:ascii="Comic Sans MS" w:hAnsi="Comic Sans MS"/>
          <w:sz w:val="20"/>
          <w:szCs w:val="20"/>
        </w:rPr>
        <w:t>From September 2020 the Department for Education is making Relationships Sex Education and Health Education</w:t>
      </w:r>
      <w:r w:rsidR="00860EBC" w:rsidRPr="004A5E94">
        <w:rPr>
          <w:rFonts w:ascii="Comic Sans MS" w:hAnsi="Comic Sans MS"/>
          <w:sz w:val="20"/>
          <w:szCs w:val="20"/>
        </w:rPr>
        <w:t xml:space="preserve"> (RSE)</w:t>
      </w:r>
      <w:r w:rsidRPr="004A5E94">
        <w:rPr>
          <w:rFonts w:ascii="Comic Sans MS" w:hAnsi="Comic Sans MS"/>
          <w:sz w:val="20"/>
          <w:szCs w:val="20"/>
        </w:rPr>
        <w:t xml:space="preserve"> compulsory in all schools. </w:t>
      </w:r>
    </w:p>
    <w:p w:rsidR="00987AF9" w:rsidRDefault="00DB0E57" w:rsidP="00860EBC">
      <w:pPr>
        <w:jc w:val="both"/>
        <w:rPr>
          <w:rFonts w:ascii="Comic Sans MS" w:hAnsi="Comic Sans MS"/>
          <w:sz w:val="20"/>
          <w:szCs w:val="20"/>
        </w:rPr>
      </w:pPr>
      <w:r w:rsidRPr="004A5E94">
        <w:rPr>
          <w:rFonts w:ascii="Comic Sans MS" w:hAnsi="Comic Sans MS"/>
          <w:sz w:val="20"/>
          <w:szCs w:val="20"/>
        </w:rPr>
        <w:t>What does the new guidance mean?</w:t>
      </w:r>
    </w:p>
    <w:p w:rsidR="00860EBC" w:rsidRPr="004A5E94" w:rsidRDefault="00DB0E57" w:rsidP="00860EBC">
      <w:pPr>
        <w:jc w:val="both"/>
        <w:rPr>
          <w:rFonts w:ascii="Comic Sans MS" w:hAnsi="Comic Sans MS"/>
          <w:sz w:val="20"/>
          <w:szCs w:val="20"/>
        </w:rPr>
      </w:pPr>
      <w:r w:rsidRPr="004A5E94">
        <w:rPr>
          <w:rFonts w:ascii="Comic Sans MS" w:hAnsi="Comic Sans MS"/>
          <w:sz w:val="20"/>
          <w:szCs w:val="20"/>
        </w:rPr>
        <w:t xml:space="preserve"> The new guidance focuses on healthy relationships and keeping children safe in the modern world. It also covers a wide range of topics relating to physical and mental health, wellbeing, safeguarding and healthy relationships. Learning about the emotional, social and physical aspects of growing up, it will give young </w:t>
      </w:r>
      <w:r w:rsidR="00295D60">
        <w:rPr>
          <w:rFonts w:ascii="Comic Sans MS" w:hAnsi="Comic Sans MS"/>
          <w:sz w:val="20"/>
          <w:szCs w:val="20"/>
        </w:rPr>
        <w:t>children</w:t>
      </w:r>
      <w:r w:rsidRPr="004A5E94">
        <w:rPr>
          <w:rFonts w:ascii="Comic Sans MS" w:hAnsi="Comic Sans MS"/>
          <w:sz w:val="20"/>
          <w:szCs w:val="20"/>
        </w:rPr>
        <w:t xml:space="preserve"> the information, skills and positive values to have safe, fulfilling relationships and will help them take responsibility for their own well-being. All of the sessions will be age-appropriate and meet the needs of all </w:t>
      </w:r>
      <w:r w:rsidR="00136C6B">
        <w:rPr>
          <w:rFonts w:ascii="Comic Sans MS" w:hAnsi="Comic Sans MS"/>
          <w:sz w:val="20"/>
          <w:szCs w:val="20"/>
        </w:rPr>
        <w:t>children</w:t>
      </w:r>
      <w:r w:rsidRPr="004A5E94">
        <w:rPr>
          <w:rFonts w:ascii="Comic Sans MS" w:hAnsi="Comic Sans MS"/>
          <w:sz w:val="20"/>
          <w:szCs w:val="20"/>
        </w:rPr>
        <w:t xml:space="preserve"> in the class. </w:t>
      </w:r>
    </w:p>
    <w:p w:rsidR="00DB0E57" w:rsidRPr="004A5E94" w:rsidRDefault="00DB0E57" w:rsidP="00860EBC">
      <w:pPr>
        <w:jc w:val="both"/>
        <w:rPr>
          <w:rFonts w:ascii="Comic Sans MS" w:hAnsi="Comic Sans MS"/>
          <w:sz w:val="20"/>
          <w:szCs w:val="20"/>
        </w:rPr>
      </w:pPr>
      <w:r w:rsidRPr="004A5E94">
        <w:rPr>
          <w:rFonts w:ascii="Comic Sans MS" w:hAnsi="Comic Sans MS"/>
          <w:sz w:val="20"/>
          <w:szCs w:val="20"/>
        </w:rPr>
        <w:t xml:space="preserve">How will this be delivered? </w:t>
      </w:r>
    </w:p>
    <w:p w:rsidR="00860EBC" w:rsidRPr="004A5E94" w:rsidRDefault="00860EBC" w:rsidP="00860EBC">
      <w:pPr>
        <w:jc w:val="both"/>
        <w:rPr>
          <w:rFonts w:ascii="Comic Sans MS" w:hAnsi="Comic Sans MS"/>
          <w:sz w:val="20"/>
          <w:szCs w:val="20"/>
        </w:rPr>
      </w:pPr>
      <w:r w:rsidRPr="004A5E94">
        <w:rPr>
          <w:rFonts w:ascii="Comic Sans MS" w:hAnsi="Comic Sans MS"/>
          <w:sz w:val="20"/>
          <w:szCs w:val="20"/>
        </w:rPr>
        <w:t xml:space="preserve">RSE is part of the Personal, Social and Health Education (PSHE) curriculum in our school. Some aspects are also taught within the Science and R.E curriculum. In PSHE we use the SEAL (Social, Emotional Aspect of Learning) Programme of study to inform our curriculum alongside using interactive scheme of work and resources from the Family Planning Association (FPA). Through the FPA the children are introduced to ‘Yasmine &amp; Tom’, relatable characters for children aged 5 -11.  The scheme of work provides a flexible, whole school age appropriate lessons that cover topics including the body, relationships, families, friendship, online and offline safety, and puberty. All teaching in RSE/PSHE will take place in a safe learning environment and be underpinned by our school ethos and values. A variety of opportunities will be provided for </w:t>
      </w:r>
      <w:r w:rsidR="00136C6B">
        <w:rPr>
          <w:rFonts w:ascii="Comic Sans MS" w:hAnsi="Comic Sans MS"/>
          <w:sz w:val="20"/>
          <w:szCs w:val="20"/>
        </w:rPr>
        <w:t>children</w:t>
      </w:r>
      <w:r w:rsidRPr="004A5E94">
        <w:rPr>
          <w:rFonts w:ascii="Comic Sans MS" w:hAnsi="Comic Sans MS"/>
          <w:sz w:val="20"/>
          <w:szCs w:val="20"/>
        </w:rPr>
        <w:t xml:space="preserve"> to ask questions to further their understanding and to find out more about what affects them personally.</w:t>
      </w:r>
    </w:p>
    <w:p w:rsidR="004A5E94" w:rsidRPr="007065EB" w:rsidRDefault="004A5E94" w:rsidP="004A5E94">
      <w:pPr>
        <w:shd w:val="clear" w:color="auto" w:fill="FFFFFF" w:themeFill="background1"/>
        <w:spacing w:before="100" w:beforeAutospacing="1" w:after="100" w:afterAutospacing="1" w:line="240" w:lineRule="auto"/>
        <w:jc w:val="both"/>
        <w:rPr>
          <w:rFonts w:ascii="Comic Sans MS" w:eastAsia="Times New Roman" w:hAnsi="Comic Sans MS" w:cs="Times New Roman"/>
          <w:sz w:val="20"/>
          <w:szCs w:val="20"/>
          <w:lang w:eastAsia="en-GB"/>
        </w:rPr>
      </w:pPr>
      <w:r w:rsidRPr="007065EB">
        <w:rPr>
          <w:rFonts w:ascii="Comic Sans MS" w:eastAsia="Times New Roman" w:hAnsi="Comic Sans MS" w:cs="Times New Roman"/>
          <w:b/>
          <w:bCs/>
          <w:sz w:val="20"/>
          <w:szCs w:val="20"/>
          <w:lang w:eastAsia="en-GB"/>
        </w:rPr>
        <w:t>What if I have questions?</w:t>
      </w:r>
    </w:p>
    <w:p w:rsidR="004A5E94" w:rsidRPr="007065EB" w:rsidRDefault="004A5E94" w:rsidP="004A5E94">
      <w:pPr>
        <w:shd w:val="clear" w:color="auto" w:fill="FFFFFF" w:themeFill="background1"/>
        <w:spacing w:before="100" w:beforeAutospacing="1" w:after="100" w:afterAutospacing="1" w:line="240" w:lineRule="auto"/>
        <w:jc w:val="both"/>
        <w:rPr>
          <w:rFonts w:ascii="Comic Sans MS" w:eastAsia="Times New Roman" w:hAnsi="Comic Sans MS" w:cs="Times New Roman"/>
          <w:sz w:val="20"/>
          <w:szCs w:val="20"/>
          <w:lang w:eastAsia="en-GB"/>
        </w:rPr>
      </w:pPr>
      <w:r w:rsidRPr="007065EB">
        <w:rPr>
          <w:rFonts w:ascii="Comic Sans MS" w:eastAsia="Times New Roman" w:hAnsi="Comic Sans MS" w:cs="Times New Roman"/>
          <w:sz w:val="20"/>
          <w:szCs w:val="20"/>
          <w:lang w:eastAsia="en-GB"/>
        </w:rPr>
        <w:t>To</w:t>
      </w:r>
      <w:r w:rsidR="00295D60">
        <w:rPr>
          <w:rFonts w:ascii="Comic Sans MS" w:eastAsia="Times New Roman" w:hAnsi="Comic Sans MS" w:cs="Times New Roman"/>
          <w:sz w:val="20"/>
          <w:szCs w:val="20"/>
          <w:lang w:eastAsia="en-GB"/>
        </w:rPr>
        <w:t xml:space="preserve"> </w:t>
      </w:r>
      <w:r w:rsidRPr="007065EB">
        <w:rPr>
          <w:rFonts w:ascii="Comic Sans MS" w:eastAsia="Times New Roman" w:hAnsi="Comic Sans MS" w:cs="Times New Roman"/>
          <w:sz w:val="20"/>
          <w:szCs w:val="20"/>
          <w:lang w:eastAsia="en-GB"/>
        </w:rPr>
        <w:t>e</w:t>
      </w:r>
      <w:r w:rsidR="00295D60">
        <w:rPr>
          <w:rFonts w:ascii="Comic Sans MS" w:eastAsia="Times New Roman" w:hAnsi="Comic Sans MS" w:cs="Times New Roman"/>
          <w:sz w:val="20"/>
          <w:szCs w:val="20"/>
          <w:lang w:eastAsia="en-GB"/>
        </w:rPr>
        <w:t xml:space="preserve">nsure parents/carers become familiar with RSE </w:t>
      </w:r>
      <w:r w:rsidRPr="007065EB">
        <w:rPr>
          <w:rFonts w:ascii="Comic Sans MS" w:eastAsia="Times New Roman" w:hAnsi="Comic Sans MS" w:cs="Times New Roman"/>
          <w:sz w:val="20"/>
          <w:szCs w:val="20"/>
          <w:lang w:eastAsia="en-GB"/>
        </w:rPr>
        <w:t xml:space="preserve">find out more </w:t>
      </w:r>
      <w:r w:rsidR="0029390A">
        <w:rPr>
          <w:rFonts w:ascii="Comic Sans MS" w:eastAsia="Times New Roman" w:hAnsi="Comic Sans MS" w:cs="Times New Roman"/>
          <w:sz w:val="20"/>
          <w:szCs w:val="20"/>
          <w:lang w:eastAsia="en-GB"/>
        </w:rPr>
        <w:t xml:space="preserve">details </w:t>
      </w:r>
      <w:r w:rsidR="00136C6B">
        <w:rPr>
          <w:rFonts w:ascii="Comic Sans MS" w:eastAsia="Times New Roman" w:hAnsi="Comic Sans MS" w:cs="Times New Roman"/>
          <w:sz w:val="20"/>
          <w:szCs w:val="20"/>
          <w:lang w:eastAsia="en-GB"/>
        </w:rPr>
        <w:t xml:space="preserve">via our RSE policy and </w:t>
      </w:r>
      <w:r w:rsidRPr="007065EB">
        <w:rPr>
          <w:rFonts w:ascii="Comic Sans MS" w:eastAsia="Times New Roman" w:hAnsi="Comic Sans MS" w:cs="Times New Roman"/>
          <w:sz w:val="20"/>
          <w:szCs w:val="20"/>
          <w:lang w:eastAsia="en-GB"/>
        </w:rPr>
        <w:t>a</w:t>
      </w:r>
      <w:r w:rsidR="00136C6B">
        <w:rPr>
          <w:rFonts w:ascii="Comic Sans MS" w:eastAsia="Times New Roman" w:hAnsi="Comic Sans MS" w:cs="Times New Roman"/>
          <w:sz w:val="20"/>
          <w:szCs w:val="20"/>
          <w:lang w:eastAsia="en-GB"/>
        </w:rPr>
        <w:t>bout what your child will learn</w:t>
      </w:r>
      <w:r w:rsidR="0029390A">
        <w:rPr>
          <w:rFonts w:ascii="Comic Sans MS" w:eastAsia="Times New Roman" w:hAnsi="Comic Sans MS" w:cs="Times New Roman"/>
          <w:sz w:val="20"/>
          <w:szCs w:val="20"/>
          <w:lang w:eastAsia="en-GB"/>
        </w:rPr>
        <w:t xml:space="preserve"> </w:t>
      </w:r>
      <w:r>
        <w:rPr>
          <w:rFonts w:ascii="Comic Sans MS" w:eastAsia="Times New Roman" w:hAnsi="Comic Sans MS" w:cs="Times New Roman"/>
          <w:sz w:val="20"/>
          <w:szCs w:val="20"/>
          <w:lang w:eastAsia="en-GB"/>
        </w:rPr>
        <w:t>by accessing our school website (</w:t>
      </w:r>
      <w:hyperlink r:id="rId7" w:history="1">
        <w:r w:rsidRPr="0019505D">
          <w:rPr>
            <w:rStyle w:val="Hyperlink"/>
            <w:rFonts w:ascii="Comic Sans MS" w:eastAsia="Times New Roman" w:hAnsi="Comic Sans MS" w:cs="Times New Roman"/>
            <w:sz w:val="20"/>
            <w:szCs w:val="20"/>
            <w:lang w:eastAsia="en-GB"/>
          </w:rPr>
          <w:t>www.blackfell.co.uk</w:t>
        </w:r>
      </w:hyperlink>
      <w:r w:rsidR="00136C6B">
        <w:rPr>
          <w:rFonts w:ascii="Comic Sans MS" w:eastAsia="Times New Roman" w:hAnsi="Comic Sans MS" w:cs="Times New Roman"/>
          <w:sz w:val="20"/>
          <w:szCs w:val="20"/>
          <w:lang w:eastAsia="en-GB"/>
        </w:rPr>
        <w:t>).</w:t>
      </w:r>
    </w:p>
    <w:p w:rsidR="004A5E94" w:rsidRPr="007065EB" w:rsidRDefault="004A5E94" w:rsidP="004A5E94">
      <w:pPr>
        <w:shd w:val="clear" w:color="auto" w:fill="FFFFFF" w:themeFill="background1"/>
        <w:spacing w:before="100" w:beforeAutospacing="1" w:after="100" w:afterAutospacing="1" w:line="240" w:lineRule="auto"/>
        <w:jc w:val="both"/>
        <w:rPr>
          <w:rFonts w:ascii="Comic Sans MS" w:eastAsia="Times New Roman" w:hAnsi="Comic Sans MS" w:cs="Times New Roman"/>
          <w:sz w:val="20"/>
          <w:szCs w:val="20"/>
          <w:lang w:eastAsia="en-GB"/>
        </w:rPr>
      </w:pPr>
      <w:r w:rsidRPr="007065EB">
        <w:rPr>
          <w:rFonts w:ascii="Comic Sans MS" w:eastAsia="Times New Roman" w:hAnsi="Comic Sans MS" w:cs="Times New Roman"/>
          <w:sz w:val="20"/>
          <w:szCs w:val="20"/>
          <w:lang w:eastAsia="en-GB"/>
        </w:rPr>
        <w:t>As a school community, we are com</w:t>
      </w:r>
      <w:r>
        <w:rPr>
          <w:rFonts w:ascii="Comic Sans MS" w:eastAsia="Times New Roman" w:hAnsi="Comic Sans MS" w:cs="Times New Roman"/>
          <w:sz w:val="20"/>
          <w:szCs w:val="20"/>
          <w:lang w:eastAsia="en-GB"/>
        </w:rPr>
        <w:t>mitted to working with parents</w:t>
      </w:r>
      <w:r w:rsidR="00136C6B">
        <w:rPr>
          <w:rFonts w:ascii="Comic Sans MS" w:eastAsia="Times New Roman" w:hAnsi="Comic Sans MS" w:cs="Times New Roman"/>
          <w:sz w:val="20"/>
          <w:szCs w:val="20"/>
          <w:lang w:eastAsia="en-GB"/>
        </w:rPr>
        <w:t>/carers</w:t>
      </w:r>
      <w:r>
        <w:rPr>
          <w:rFonts w:ascii="Comic Sans MS" w:eastAsia="Times New Roman" w:hAnsi="Comic Sans MS" w:cs="Times New Roman"/>
          <w:sz w:val="20"/>
          <w:szCs w:val="20"/>
          <w:lang w:eastAsia="en-GB"/>
        </w:rPr>
        <w:t xml:space="preserve"> and would welcome any view or comments you may have.  </w:t>
      </w:r>
      <w:r w:rsidRPr="007065EB">
        <w:rPr>
          <w:rFonts w:ascii="Comic Sans MS" w:eastAsia="Times New Roman" w:hAnsi="Comic Sans MS" w:cs="Times New Roman"/>
          <w:sz w:val="20"/>
          <w:szCs w:val="20"/>
          <w:lang w:eastAsia="en-GB"/>
        </w:rPr>
        <w:t>If you would like t</w:t>
      </w:r>
      <w:r>
        <w:rPr>
          <w:rFonts w:ascii="Comic Sans MS" w:eastAsia="Times New Roman" w:hAnsi="Comic Sans MS" w:cs="Times New Roman"/>
          <w:sz w:val="20"/>
          <w:szCs w:val="20"/>
          <w:lang w:eastAsia="en-GB"/>
        </w:rPr>
        <w:t>o find out more please contact the school.</w:t>
      </w:r>
      <w:r w:rsidRPr="007065EB">
        <w:rPr>
          <w:rFonts w:ascii="Comic Sans MS" w:eastAsia="Times New Roman" w:hAnsi="Comic Sans MS" w:cs="Times New Roman"/>
          <w:sz w:val="20"/>
          <w:szCs w:val="20"/>
          <w:lang w:eastAsia="en-GB"/>
        </w:rPr>
        <w:t> </w:t>
      </w:r>
    </w:p>
    <w:p w:rsidR="004A5E94" w:rsidRDefault="004A5E94" w:rsidP="004A5E94">
      <w:pPr>
        <w:shd w:val="clear" w:color="auto" w:fill="FFFFFF" w:themeFill="background1"/>
        <w:spacing w:before="100" w:beforeAutospacing="1" w:after="100" w:afterAutospacing="1" w:line="240" w:lineRule="auto"/>
        <w:jc w:val="both"/>
        <w:rPr>
          <w:rFonts w:ascii="Comic Sans MS" w:eastAsia="Times New Roman" w:hAnsi="Comic Sans MS" w:cs="Times New Roman"/>
          <w:sz w:val="20"/>
          <w:szCs w:val="20"/>
          <w:lang w:eastAsia="en-GB"/>
        </w:rPr>
      </w:pPr>
      <w:r w:rsidRPr="007065EB">
        <w:rPr>
          <w:rFonts w:ascii="Comic Sans MS" w:eastAsia="Times New Roman" w:hAnsi="Comic Sans MS" w:cs="Times New Roman"/>
          <w:sz w:val="20"/>
          <w:szCs w:val="20"/>
          <w:lang w:eastAsia="en-GB"/>
        </w:rPr>
        <w:t>Yours sincerely, </w:t>
      </w:r>
    </w:p>
    <w:p w:rsidR="004A5E94" w:rsidRDefault="004A5E94" w:rsidP="004A5E94">
      <w:pPr>
        <w:shd w:val="clear" w:color="auto" w:fill="FFFFFF" w:themeFill="background1"/>
        <w:spacing w:before="100" w:beforeAutospacing="1" w:after="100" w:afterAutospacing="1" w:line="240" w:lineRule="auto"/>
        <w:jc w:val="both"/>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 xml:space="preserve">Mrs. Hutchinson </w:t>
      </w:r>
    </w:p>
    <w:p w:rsidR="00775ECE" w:rsidRDefault="004A5E94" w:rsidP="005C325E">
      <w:pPr>
        <w:shd w:val="clear" w:color="auto" w:fill="FFFFFF" w:themeFill="background1"/>
        <w:spacing w:before="100" w:beforeAutospacing="1" w:after="100" w:afterAutospacing="1" w:line="240" w:lineRule="auto"/>
        <w:jc w:val="both"/>
      </w:pPr>
      <w:r w:rsidRPr="007065EB">
        <w:rPr>
          <w:rFonts w:ascii="Comic Sans MS" w:eastAsia="Times New Roman" w:hAnsi="Comic Sans MS" w:cs="Times New Roman"/>
          <w:sz w:val="20"/>
          <w:szCs w:val="20"/>
          <w:lang w:eastAsia="en-GB"/>
        </w:rPr>
        <w:t>Subject lead for PSHE</w:t>
      </w:r>
      <w:r w:rsidR="005C325E">
        <w:rPr>
          <w:rFonts w:ascii="Comic Sans MS" w:eastAsia="Times New Roman" w:hAnsi="Comic Sans MS" w:cs="Times New Roman"/>
          <w:sz w:val="20"/>
          <w:szCs w:val="20"/>
          <w:lang w:eastAsia="en-GB"/>
        </w:rPr>
        <w:t>/SMSC</w:t>
      </w:r>
      <w:r w:rsidRPr="007065EB">
        <w:rPr>
          <w:rFonts w:ascii="Comic Sans MS" w:eastAsia="Times New Roman" w:hAnsi="Comic Sans MS" w:cs="Times New Roman"/>
          <w:sz w:val="20"/>
          <w:szCs w:val="20"/>
          <w:lang w:eastAsia="en-GB"/>
        </w:rPr>
        <w:t xml:space="preserve"> </w:t>
      </w:r>
      <w:r>
        <w:rPr>
          <w:rFonts w:ascii="Comic Sans MS" w:eastAsia="Times New Roman" w:hAnsi="Comic Sans MS" w:cs="Times New Roman"/>
          <w:sz w:val="20"/>
          <w:szCs w:val="20"/>
          <w:lang w:eastAsia="en-GB"/>
        </w:rPr>
        <w:t>&amp; RSE E</w:t>
      </w:r>
      <w:r w:rsidRPr="007065EB">
        <w:rPr>
          <w:rFonts w:ascii="Comic Sans MS" w:eastAsia="Times New Roman" w:hAnsi="Comic Sans MS" w:cs="Times New Roman"/>
          <w:sz w:val="20"/>
          <w:szCs w:val="20"/>
          <w:lang w:eastAsia="en-GB"/>
        </w:rPr>
        <w:t xml:space="preserve">ducation </w:t>
      </w:r>
    </w:p>
    <w:sectPr w:rsidR="00775E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Light">
    <w:altName w:val="Segoe U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E57"/>
    <w:rsid w:val="00136C6B"/>
    <w:rsid w:val="001668B2"/>
    <w:rsid w:val="001B72F4"/>
    <w:rsid w:val="0029390A"/>
    <w:rsid w:val="00295D60"/>
    <w:rsid w:val="004A5E94"/>
    <w:rsid w:val="005C325E"/>
    <w:rsid w:val="00775ECE"/>
    <w:rsid w:val="00860EBC"/>
    <w:rsid w:val="00941156"/>
    <w:rsid w:val="00987AF9"/>
    <w:rsid w:val="00C00DEF"/>
    <w:rsid w:val="00DB0E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0EB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A5E94"/>
    <w:rPr>
      <w:color w:val="0563C1" w:themeColor="hyperlink"/>
      <w:u w:val="single"/>
    </w:rPr>
  </w:style>
  <w:style w:type="paragraph" w:styleId="BalloonText">
    <w:name w:val="Balloon Text"/>
    <w:basedOn w:val="Normal"/>
    <w:link w:val="BalloonTextChar"/>
    <w:uiPriority w:val="99"/>
    <w:semiHidden/>
    <w:unhideWhenUsed/>
    <w:rsid w:val="00987A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A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0EB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A5E94"/>
    <w:rPr>
      <w:color w:val="0563C1" w:themeColor="hyperlink"/>
      <w:u w:val="single"/>
    </w:rPr>
  </w:style>
  <w:style w:type="paragraph" w:styleId="BalloonText">
    <w:name w:val="Balloon Text"/>
    <w:basedOn w:val="Normal"/>
    <w:link w:val="BalloonTextChar"/>
    <w:uiPriority w:val="99"/>
    <w:semiHidden/>
    <w:unhideWhenUsed/>
    <w:rsid w:val="00987A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A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lackfell.co.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0.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403</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Hutchinson</dc:creator>
  <cp:lastModifiedBy>Lisa Reynolds</cp:lastModifiedBy>
  <cp:revision>2</cp:revision>
  <cp:lastPrinted>2020-07-09T14:37:00Z</cp:lastPrinted>
  <dcterms:created xsi:type="dcterms:W3CDTF">2020-07-10T10:40:00Z</dcterms:created>
  <dcterms:modified xsi:type="dcterms:W3CDTF">2020-07-10T10:40:00Z</dcterms:modified>
</cp:coreProperties>
</file>